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0B621B">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0B621B">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28022F" w:rsidRPr="0000160E" w:rsidRDefault="00F30FE5" w:rsidP="0028022F">
      <w:pPr>
        <w:jc w:val="right"/>
        <w:rPr>
          <w:rFonts w:ascii="Calibri" w:hAnsi="Calibri" w:cs="Calibri"/>
        </w:rPr>
      </w:pPr>
      <w:r>
        <w:rPr>
          <w:rFonts w:ascii="Calibri" w:hAnsi="Calibri" w:cs="Calibri"/>
        </w:rPr>
        <w:t>Frei</w:t>
      </w:r>
      <w:r w:rsidR="00A10300" w:rsidRPr="0000160E">
        <w:rPr>
          <w:rFonts w:ascii="Calibri" w:hAnsi="Calibri" w:cs="Calibri"/>
        </w:rPr>
        <w:t xml:space="preserve">tag, </w:t>
      </w:r>
      <w:r w:rsidR="005401D8">
        <w:rPr>
          <w:rFonts w:ascii="Calibri" w:hAnsi="Calibri" w:cs="Calibri"/>
        </w:rPr>
        <w:t>30</w:t>
      </w:r>
      <w:r w:rsidR="00A10300" w:rsidRPr="0000160E">
        <w:rPr>
          <w:rFonts w:ascii="Calibri" w:hAnsi="Calibri" w:cs="Calibri"/>
        </w:rPr>
        <w:t>.0</w:t>
      </w:r>
      <w:r w:rsidR="00531DC4">
        <w:rPr>
          <w:rFonts w:ascii="Calibri" w:hAnsi="Calibri" w:cs="Calibri"/>
        </w:rPr>
        <w:t>4</w:t>
      </w:r>
      <w:r w:rsidR="00A10300" w:rsidRPr="0000160E">
        <w:rPr>
          <w:rFonts w:ascii="Calibri" w:hAnsi="Calibri" w:cs="Calibri"/>
        </w:rPr>
        <w:t>.202</w:t>
      </w:r>
      <w:r w:rsidR="00531DC4">
        <w:rPr>
          <w:rFonts w:ascii="Calibri" w:hAnsi="Calibri" w:cs="Calibri"/>
        </w:rPr>
        <w:t>1</w:t>
      </w:r>
    </w:p>
    <w:p w:rsidR="005401D8" w:rsidRDefault="005401D8" w:rsidP="00531DC4">
      <w:pPr>
        <w:rPr>
          <w:rFonts w:ascii="Arial" w:hAnsi="Arial" w:cs="Arial"/>
          <w:sz w:val="28"/>
          <w:szCs w:val="28"/>
        </w:rPr>
      </w:pPr>
    </w:p>
    <w:p w:rsidR="0000160E" w:rsidRPr="001C20A2" w:rsidRDefault="00A10300" w:rsidP="00531DC4">
      <w:pPr>
        <w:rPr>
          <w:rFonts w:ascii="Arial" w:hAnsi="Arial" w:cs="Arial"/>
          <w:sz w:val="28"/>
          <w:szCs w:val="28"/>
        </w:rPr>
      </w:pPr>
      <w:bookmarkStart w:id="0" w:name="_Hlk70661380"/>
      <w:r w:rsidRPr="001C20A2">
        <w:rPr>
          <w:rFonts w:ascii="Arial" w:hAnsi="Arial" w:cs="Arial"/>
          <w:sz w:val="28"/>
          <w:szCs w:val="28"/>
        </w:rPr>
        <w:t xml:space="preserve">Liebe </w:t>
      </w:r>
      <w:r w:rsidR="00531DC4" w:rsidRPr="001C20A2">
        <w:rPr>
          <w:rFonts w:ascii="Arial" w:hAnsi="Arial" w:cs="Arial"/>
          <w:sz w:val="28"/>
          <w:szCs w:val="28"/>
        </w:rPr>
        <w:t>Eltern,</w:t>
      </w:r>
    </w:p>
    <w:p w:rsidR="00F30FE5" w:rsidRPr="001C20A2" w:rsidRDefault="00F30FE5" w:rsidP="00675274">
      <w:pPr>
        <w:jc w:val="both"/>
        <w:rPr>
          <w:rFonts w:ascii="Arial" w:hAnsi="Arial" w:cs="Arial"/>
          <w:sz w:val="28"/>
          <w:szCs w:val="28"/>
        </w:rPr>
      </w:pPr>
    </w:p>
    <w:p w:rsidR="007900D1" w:rsidRDefault="00F33C24" w:rsidP="00675274">
      <w:pPr>
        <w:jc w:val="both"/>
        <w:rPr>
          <w:rFonts w:ascii="Arial" w:hAnsi="Arial" w:cs="Arial"/>
          <w:sz w:val="28"/>
          <w:szCs w:val="28"/>
        </w:rPr>
      </w:pPr>
      <w:r>
        <w:rPr>
          <w:rFonts w:ascii="Arial" w:hAnsi="Arial" w:cs="Arial"/>
          <w:sz w:val="28"/>
          <w:szCs w:val="28"/>
        </w:rPr>
        <w:t>in den letzten beiden Tagen lag der Inzidenzwert im Kreis Euskirchen</w:t>
      </w:r>
      <w:r w:rsidR="005401D8">
        <w:rPr>
          <w:rFonts w:ascii="Arial" w:hAnsi="Arial" w:cs="Arial"/>
          <w:sz w:val="28"/>
          <w:szCs w:val="28"/>
        </w:rPr>
        <w:t xml:space="preserve"> erfreulicherweise</w:t>
      </w:r>
      <w:r>
        <w:rPr>
          <w:rFonts w:ascii="Arial" w:hAnsi="Arial" w:cs="Arial"/>
          <w:sz w:val="28"/>
          <w:szCs w:val="28"/>
        </w:rPr>
        <w:t xml:space="preserve"> wieder unter 165. Das macht uns zuversichtlich, dass die Notbremsenregelung bald zurückgenommen werden kann.</w:t>
      </w:r>
    </w:p>
    <w:p w:rsidR="00F33C24" w:rsidRDefault="00F33C24" w:rsidP="00675274">
      <w:pPr>
        <w:jc w:val="both"/>
        <w:rPr>
          <w:rFonts w:ascii="Arial" w:hAnsi="Arial" w:cs="Arial"/>
          <w:sz w:val="28"/>
          <w:szCs w:val="28"/>
        </w:rPr>
      </w:pPr>
      <w:r>
        <w:rPr>
          <w:rFonts w:ascii="Arial" w:hAnsi="Arial" w:cs="Arial"/>
          <w:sz w:val="28"/>
          <w:szCs w:val="28"/>
        </w:rPr>
        <w:t xml:space="preserve">Voraussetzung dafür ist, dass die Inzidenz des Kreises an fünf Werktagen hintereinander unter dem Wert von 165 liegt. Ist dies der Fall entscheidet das MAGS über die Rücknahme der Regelungen.  Am darauffolgenden Montag </w:t>
      </w:r>
      <w:r>
        <w:rPr>
          <w:rFonts w:ascii="Arial" w:hAnsi="Arial" w:cs="Arial"/>
          <w:sz w:val="28"/>
          <w:szCs w:val="28"/>
        </w:rPr>
        <w:t>kann</w:t>
      </w:r>
      <w:r>
        <w:rPr>
          <w:rFonts w:ascii="Arial" w:hAnsi="Arial" w:cs="Arial"/>
          <w:sz w:val="28"/>
          <w:szCs w:val="28"/>
        </w:rPr>
        <w:t xml:space="preserve"> dann der Präsenzunterricht im Wechselmodell wieder aufgenommen werden.</w:t>
      </w:r>
    </w:p>
    <w:p w:rsidR="00F33C24" w:rsidRDefault="00F33C24" w:rsidP="00675274">
      <w:pPr>
        <w:jc w:val="both"/>
        <w:rPr>
          <w:rFonts w:ascii="Arial" w:hAnsi="Arial" w:cs="Arial"/>
          <w:sz w:val="28"/>
          <w:szCs w:val="28"/>
        </w:rPr>
      </w:pPr>
      <w:r>
        <w:rPr>
          <w:rFonts w:ascii="Arial" w:hAnsi="Arial" w:cs="Arial"/>
          <w:sz w:val="28"/>
          <w:szCs w:val="28"/>
        </w:rPr>
        <w:t>Konkret heißt das für uns:</w:t>
      </w:r>
    </w:p>
    <w:p w:rsidR="00F33C24" w:rsidRDefault="00F33C24" w:rsidP="00675274">
      <w:pPr>
        <w:jc w:val="both"/>
        <w:rPr>
          <w:rFonts w:ascii="Arial" w:hAnsi="Arial" w:cs="Arial"/>
          <w:sz w:val="28"/>
          <w:szCs w:val="28"/>
        </w:rPr>
      </w:pPr>
      <w:r>
        <w:rPr>
          <w:rFonts w:ascii="Arial" w:hAnsi="Arial" w:cs="Arial"/>
          <w:sz w:val="28"/>
          <w:szCs w:val="28"/>
        </w:rPr>
        <w:t>Wenn auch heute und am Montag und Dienstag der kommenden Woche die Inzidenzzahl unter 165 bleibt werden wir am Montag, dem 10. Mai wieder mit dem Wechselunterricht beginnen können. Starten würde dann die Gruppe B.</w:t>
      </w:r>
    </w:p>
    <w:p w:rsidR="00D23A9A" w:rsidRDefault="00D23A9A" w:rsidP="00675274">
      <w:pPr>
        <w:jc w:val="both"/>
        <w:rPr>
          <w:rFonts w:ascii="Arial" w:hAnsi="Arial" w:cs="Arial"/>
          <w:sz w:val="28"/>
          <w:szCs w:val="28"/>
        </w:rPr>
      </w:pPr>
    </w:p>
    <w:p w:rsidR="00D23A9A" w:rsidRPr="00D23A9A" w:rsidRDefault="00D23A9A" w:rsidP="00675274">
      <w:pPr>
        <w:jc w:val="both"/>
        <w:rPr>
          <w:rFonts w:ascii="Arial" w:hAnsi="Arial" w:cs="Arial"/>
          <w:b/>
          <w:sz w:val="28"/>
          <w:szCs w:val="28"/>
        </w:rPr>
      </w:pPr>
      <w:bookmarkStart w:id="1" w:name="_GoBack"/>
      <w:bookmarkEnd w:id="1"/>
      <w:r w:rsidRPr="00D23A9A">
        <w:rPr>
          <w:rFonts w:ascii="Arial" w:hAnsi="Arial" w:cs="Arial"/>
          <w:b/>
          <w:sz w:val="28"/>
          <w:szCs w:val="28"/>
        </w:rPr>
        <w:t>Nächste Woche bleibt es daher für Ihre Kinder noch beim Distanzunterricht!</w:t>
      </w:r>
    </w:p>
    <w:p w:rsidR="00F33C24" w:rsidRDefault="00F33C24" w:rsidP="00675274">
      <w:pPr>
        <w:jc w:val="both"/>
        <w:rPr>
          <w:rFonts w:ascii="Arial" w:hAnsi="Arial" w:cs="Arial"/>
          <w:sz w:val="28"/>
          <w:szCs w:val="28"/>
        </w:rPr>
      </w:pPr>
    </w:p>
    <w:p w:rsidR="00F33C24" w:rsidRDefault="00F33C24" w:rsidP="00675274">
      <w:pPr>
        <w:jc w:val="both"/>
        <w:rPr>
          <w:rFonts w:ascii="Arial" w:hAnsi="Arial" w:cs="Arial"/>
          <w:sz w:val="28"/>
          <w:szCs w:val="28"/>
        </w:rPr>
      </w:pPr>
      <w:r>
        <w:rPr>
          <w:rFonts w:ascii="Arial" w:hAnsi="Arial" w:cs="Arial"/>
          <w:sz w:val="28"/>
          <w:szCs w:val="28"/>
        </w:rPr>
        <w:t>Das Schulministerium arbeitet mit Hochdruck an der Einführung der „</w:t>
      </w:r>
      <w:proofErr w:type="spellStart"/>
      <w:r>
        <w:rPr>
          <w:rFonts w:ascii="Arial" w:hAnsi="Arial" w:cs="Arial"/>
          <w:sz w:val="28"/>
          <w:szCs w:val="28"/>
        </w:rPr>
        <w:t>Lollitests</w:t>
      </w:r>
      <w:proofErr w:type="spellEnd"/>
      <w:r>
        <w:rPr>
          <w:rFonts w:ascii="Arial" w:hAnsi="Arial" w:cs="Arial"/>
          <w:sz w:val="28"/>
          <w:szCs w:val="28"/>
        </w:rPr>
        <w:t xml:space="preserve">“ an den Grund- und Förderschulen. </w:t>
      </w:r>
      <w:r w:rsidR="005401D8">
        <w:rPr>
          <w:rFonts w:ascii="Arial" w:hAnsi="Arial" w:cs="Arial"/>
          <w:sz w:val="28"/>
          <w:szCs w:val="28"/>
        </w:rPr>
        <w:t>Über Verfahrensweise und Abläufe hierzu werde ich Sie zeitnah informieren.</w:t>
      </w:r>
    </w:p>
    <w:bookmarkEnd w:id="0"/>
    <w:p w:rsidR="005401D8" w:rsidRDefault="005401D8" w:rsidP="00675274">
      <w:pPr>
        <w:jc w:val="both"/>
        <w:rPr>
          <w:rFonts w:ascii="Arial" w:hAnsi="Arial" w:cs="Arial"/>
          <w:sz w:val="28"/>
          <w:szCs w:val="28"/>
        </w:rPr>
      </w:pPr>
    </w:p>
    <w:p w:rsidR="005401D8" w:rsidRDefault="005401D8" w:rsidP="00675274">
      <w:pPr>
        <w:jc w:val="both"/>
        <w:rPr>
          <w:rFonts w:ascii="Arial" w:hAnsi="Arial" w:cs="Arial"/>
          <w:sz w:val="28"/>
          <w:szCs w:val="28"/>
        </w:rPr>
      </w:pPr>
      <w:r>
        <w:rPr>
          <w:rFonts w:ascii="Arial" w:hAnsi="Arial" w:cs="Arial"/>
          <w:sz w:val="28"/>
          <w:szCs w:val="28"/>
        </w:rPr>
        <w:t>An den beweglichen Ferientagen (14.05., 21.05., 04.06.) wird es seitens der OGS ein Notbetreuungsangebot geben. Hierzu erhalten Sie eine gesonderte Abfrage durch die OGS-Leitung.</w:t>
      </w:r>
    </w:p>
    <w:p w:rsidR="00F02DFE" w:rsidRDefault="00F02DFE" w:rsidP="00675274">
      <w:pPr>
        <w:jc w:val="both"/>
        <w:rPr>
          <w:rFonts w:ascii="Arial" w:hAnsi="Arial" w:cs="Arial"/>
          <w:sz w:val="28"/>
          <w:szCs w:val="28"/>
        </w:rPr>
      </w:pPr>
    </w:p>
    <w:p w:rsidR="00F02DFE" w:rsidRDefault="00F02DFE" w:rsidP="00675274">
      <w:pPr>
        <w:jc w:val="both"/>
        <w:rPr>
          <w:rFonts w:ascii="Arial" w:hAnsi="Arial" w:cs="Arial"/>
          <w:sz w:val="28"/>
          <w:szCs w:val="28"/>
        </w:rPr>
      </w:pPr>
      <w:r>
        <w:rPr>
          <w:rFonts w:ascii="Arial" w:hAnsi="Arial" w:cs="Arial"/>
          <w:sz w:val="28"/>
          <w:szCs w:val="28"/>
        </w:rPr>
        <w:t>Ich wünsche Ihnen und den Kindern einen schönen Start in den „Wonnemonat“ Mai – den wir auch in diesem Jahr leider nicht mit dem traditionellen Maisingen eröffnen können.</w:t>
      </w:r>
    </w:p>
    <w:p w:rsidR="00F33C24" w:rsidRPr="001C20A2" w:rsidRDefault="00F33C24" w:rsidP="00675274">
      <w:pPr>
        <w:jc w:val="both"/>
        <w:rPr>
          <w:rFonts w:ascii="Arial" w:hAnsi="Arial" w:cs="Arial"/>
          <w:sz w:val="28"/>
          <w:szCs w:val="28"/>
        </w:rPr>
      </w:pPr>
    </w:p>
    <w:p w:rsidR="007900D1" w:rsidRPr="001C20A2" w:rsidRDefault="007900D1" w:rsidP="00675274">
      <w:pPr>
        <w:jc w:val="both"/>
        <w:rPr>
          <w:rFonts w:ascii="Arial" w:hAnsi="Arial" w:cs="Arial"/>
          <w:sz w:val="28"/>
          <w:szCs w:val="28"/>
        </w:rPr>
      </w:pPr>
    </w:p>
    <w:p w:rsidR="007900D1" w:rsidRPr="001C20A2" w:rsidRDefault="0097703E" w:rsidP="00675274">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3357245</wp:posOffset>
                </wp:positionH>
                <wp:positionV relativeFrom="paragraph">
                  <wp:posOffset>69850</wp:posOffset>
                </wp:positionV>
                <wp:extent cx="2619375" cy="18573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619375" cy="1857375"/>
                        </a:xfrm>
                        <a:prstGeom prst="rect">
                          <a:avLst/>
                        </a:prstGeom>
                        <a:solidFill>
                          <a:schemeClr val="lt1"/>
                        </a:solidFill>
                        <a:ln w="6350">
                          <a:noFill/>
                        </a:ln>
                      </wps:spPr>
                      <wps:txbx>
                        <w:txbxContent>
                          <w:p w:rsidR="0097703E" w:rsidRDefault="0097703E">
                            <w:r w:rsidRPr="0097703E">
                              <w:drawing>
                                <wp:inline distT="0" distB="0" distL="0" distR="0" wp14:anchorId="3E96DF97" wp14:editId="3D0C839D">
                                  <wp:extent cx="2541060" cy="16668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4994" cy="1695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264.35pt;margin-top:5.5pt;width:206.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" fillcolor="white [3201]" stroked="f" strokeweight=".5pt">
                <v:textbox>
                  <w:txbxContent>
                    <w:p w:rsidR="0097703E" w:rsidRDefault="0097703E">
                      <w:r w:rsidRPr="0097703E">
                        <w:drawing>
                          <wp:inline distT="0" distB="0" distL="0" distR="0" wp14:anchorId="3E96DF97" wp14:editId="3D0C839D">
                            <wp:extent cx="2541060" cy="16668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4994" cy="1695695"/>
                                    </a:xfrm>
                                    <a:prstGeom prst="rect">
                                      <a:avLst/>
                                    </a:prstGeom>
                                  </pic:spPr>
                                </pic:pic>
                              </a:graphicData>
                            </a:graphic>
                          </wp:inline>
                        </w:drawing>
                      </w:r>
                    </w:p>
                  </w:txbxContent>
                </v:textbox>
              </v:shape>
            </w:pict>
          </mc:Fallback>
        </mc:AlternateContent>
      </w:r>
    </w:p>
    <w:p w:rsidR="0000160E" w:rsidRPr="001C20A2" w:rsidRDefault="0000160E">
      <w:pPr>
        <w:rPr>
          <w:rFonts w:ascii="Arial" w:hAnsi="Arial" w:cs="Arial"/>
          <w:sz w:val="28"/>
          <w:szCs w:val="28"/>
        </w:rPr>
      </w:pPr>
      <w:r w:rsidRPr="001C20A2">
        <w:rPr>
          <w:rFonts w:ascii="Arial" w:hAnsi="Arial" w:cs="Arial"/>
          <w:sz w:val="28"/>
          <w:szCs w:val="28"/>
        </w:rPr>
        <w:t>Herzliche Grüße</w:t>
      </w:r>
    </w:p>
    <w:p w:rsidR="0000160E" w:rsidRPr="001C20A2" w:rsidRDefault="0000160E">
      <w:pPr>
        <w:rPr>
          <w:rFonts w:ascii="Arial" w:hAnsi="Arial" w:cs="Arial"/>
          <w:sz w:val="28"/>
          <w:szCs w:val="28"/>
        </w:rPr>
      </w:pPr>
    </w:p>
    <w:p w:rsidR="0000160E" w:rsidRDefault="0000160E">
      <w:pPr>
        <w:rPr>
          <w:rFonts w:ascii="Arial" w:hAnsi="Arial" w:cs="Arial"/>
          <w:sz w:val="28"/>
          <w:szCs w:val="28"/>
        </w:rPr>
      </w:pPr>
      <w:r w:rsidRPr="001C20A2">
        <w:rPr>
          <w:rFonts w:ascii="Arial" w:hAnsi="Arial" w:cs="Arial"/>
          <w:sz w:val="28"/>
          <w:szCs w:val="28"/>
        </w:rPr>
        <w:t>Brigitte Zeller</w:t>
      </w:r>
    </w:p>
    <w:p w:rsidR="0097703E" w:rsidRDefault="0097703E">
      <w:pPr>
        <w:rPr>
          <w:rFonts w:ascii="Arial" w:hAnsi="Arial" w:cs="Arial"/>
          <w:sz w:val="28"/>
          <w:szCs w:val="28"/>
        </w:rPr>
      </w:pPr>
    </w:p>
    <w:p w:rsidR="0097703E" w:rsidRDefault="0097703E">
      <w:pPr>
        <w:rPr>
          <w:rFonts w:ascii="Arial" w:hAnsi="Arial" w:cs="Arial"/>
          <w:sz w:val="28"/>
          <w:szCs w:val="28"/>
        </w:rPr>
      </w:pPr>
    </w:p>
    <w:p w:rsidR="0097703E" w:rsidRDefault="0097703E">
      <w:pPr>
        <w:rPr>
          <w:rFonts w:ascii="Arial" w:hAnsi="Arial" w:cs="Arial"/>
          <w:sz w:val="28"/>
          <w:szCs w:val="28"/>
        </w:rPr>
      </w:pPr>
    </w:p>
    <w:p w:rsidR="0097703E" w:rsidRPr="001C20A2" w:rsidRDefault="0097703E">
      <w:pPr>
        <w:rPr>
          <w:rFonts w:ascii="Arial" w:hAnsi="Arial" w:cs="Arial"/>
          <w:sz w:val="28"/>
          <w:szCs w:val="28"/>
        </w:rPr>
      </w:pPr>
    </w:p>
    <w:p w:rsidR="0028022F" w:rsidRPr="001C20A2" w:rsidRDefault="0028022F">
      <w:pPr>
        <w:rPr>
          <w:rFonts w:ascii="Arial" w:hAnsi="Arial" w:cs="Arial"/>
          <w:sz w:val="28"/>
          <w:szCs w:val="28"/>
        </w:rPr>
      </w:pPr>
    </w:p>
    <w:sectPr w:rsidR="0028022F" w:rsidRPr="001C20A2">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0B621B"/>
    <w:rsid w:val="001A39D4"/>
    <w:rsid w:val="001C20A2"/>
    <w:rsid w:val="00222D8A"/>
    <w:rsid w:val="00233639"/>
    <w:rsid w:val="0025218E"/>
    <w:rsid w:val="0028022F"/>
    <w:rsid w:val="0028533A"/>
    <w:rsid w:val="004469B7"/>
    <w:rsid w:val="00531DC4"/>
    <w:rsid w:val="005401D8"/>
    <w:rsid w:val="00675274"/>
    <w:rsid w:val="006D2920"/>
    <w:rsid w:val="00712EB2"/>
    <w:rsid w:val="007635B8"/>
    <w:rsid w:val="007900D1"/>
    <w:rsid w:val="00860BCA"/>
    <w:rsid w:val="008E5AF9"/>
    <w:rsid w:val="008F4193"/>
    <w:rsid w:val="0097703E"/>
    <w:rsid w:val="00985A84"/>
    <w:rsid w:val="009F52BA"/>
    <w:rsid w:val="00A10300"/>
    <w:rsid w:val="00A24795"/>
    <w:rsid w:val="00A76DB9"/>
    <w:rsid w:val="00C14350"/>
    <w:rsid w:val="00C46659"/>
    <w:rsid w:val="00CB3DA4"/>
    <w:rsid w:val="00D23A9A"/>
    <w:rsid w:val="00DD496E"/>
    <w:rsid w:val="00E7721A"/>
    <w:rsid w:val="00F02DFE"/>
    <w:rsid w:val="00F30FE5"/>
    <w:rsid w:val="00F33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C8D14"/>
  <w15:chartTrackingRefBased/>
  <w15:docId w15:val="{1D36BFF4-2456-47AF-A7EF-44CFE80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0B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5</cp:revision>
  <cp:lastPrinted>2021-04-30T05:48:00Z</cp:lastPrinted>
  <dcterms:created xsi:type="dcterms:W3CDTF">2021-04-30T05:50:00Z</dcterms:created>
  <dcterms:modified xsi:type="dcterms:W3CDTF">2021-04-30T06:03:00Z</dcterms:modified>
</cp:coreProperties>
</file>